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American University of Central Asia </w:t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Department: Psychology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ind w:firstLine="21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ADMITS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left="0"/>
        <w:jc w:val="left"/>
        <w:rPr>
          <w:sz w:val="36"/>
          <w:szCs w:val="36"/>
        </w:rPr>
      </w:pPr>
      <w:bookmarkStart w:colFirst="0" w:colLast="0" w:name="_heading=h.6qqxcjnfhhc0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063" w:tblpY="0"/>
        <w:tblW w:w="10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1"/>
        <w:gridCol w:w="1082"/>
        <w:gridCol w:w="992"/>
        <w:gridCol w:w="761"/>
        <w:gridCol w:w="991.9999999999999"/>
        <w:gridCol w:w="1423"/>
        <w:gridCol w:w="1509"/>
        <w:tblGridChange w:id="0">
          <w:tblGrid>
            <w:gridCol w:w="3991"/>
            <w:gridCol w:w="1082"/>
            <w:gridCol w:w="992"/>
            <w:gridCol w:w="761"/>
            <w:gridCol w:w="991.9999999999999"/>
            <w:gridCol w:w="1423"/>
            <w:gridCol w:w="150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6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 12- August 23, 2024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5" w:lineRule="auto"/>
              <w:ind w:left="-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Outside of 243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bookmarkStart w:colFirst="0" w:colLast="0" w:name="_heading=h.ocfr99bclkn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61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7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6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29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43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   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139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Introduction to Probability and Statistics****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     6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Intro to behavioral statistics*****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PSY 356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    6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2027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Seminar***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115" w:lineRule="auto"/>
              <w:rPr/>
            </w:pPr>
            <w:r w:rsidDel="00000000" w:rsidR="00000000" w:rsidRPr="00000000">
              <w:rPr>
                <w:rtl w:val="0"/>
              </w:rPr>
              <w:t xml:space="preserve">   98  [2]  credits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before="120" w:lineRule="auto"/>
        <w:ind w:left="-851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*</w:t>
      </w:r>
      <w:r w:rsidDel="00000000" w:rsidR="00000000" w:rsidRPr="00000000">
        <w:rPr>
          <w:sz w:val="18"/>
          <w:szCs w:val="18"/>
          <w:rtl w:val="0"/>
        </w:rPr>
        <w:t xml:space="preserve">Credits earned for the Academic Orientation program are not included into 243 credits for graduation. </w:t>
      </w:r>
    </w:p>
    <w:p w:rsidR="00000000" w:rsidDel="00000000" w:rsidP="00000000" w:rsidRDefault="00000000" w:rsidRPr="00000000" w14:paraId="000000B0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**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All students in their 2</w:t>
      </w: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B1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B2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****This course is offered in English once every two years and its availability may change. Students must plan accordingly and consult with the department prior to registration.</w:t>
      </w:r>
    </w:p>
    <w:p w:rsidR="00000000" w:rsidDel="00000000" w:rsidP="00000000" w:rsidRDefault="00000000" w:rsidRPr="00000000" w14:paraId="000000B3">
      <w:pPr>
        <w:spacing w:before="120" w:lineRule="auto"/>
        <w:ind w:left="-851" w:firstLine="0"/>
        <w:rPr>
          <w:highlight w:val="white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*****</w:t>
      </w:r>
      <w:r w:rsidDel="00000000" w:rsidR="00000000" w:rsidRPr="00000000">
        <w:rPr>
          <w:sz w:val="18"/>
          <w:szCs w:val="18"/>
          <w:rtl w:val="0"/>
        </w:rPr>
        <w:t xml:space="preserve">Intro to SPSS and psychological statist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ics or other Statistics courses in 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20" w:lineRule="auto"/>
        <w:ind w:left="-85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793.0000000000001" w:tblpY="0"/>
        <w:tblW w:w="107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18"/>
        <w:gridCol w:w="992"/>
        <w:gridCol w:w="992"/>
        <w:gridCol w:w="992"/>
        <w:gridCol w:w="1418"/>
        <w:gridCol w:w="1395"/>
        <w:tblGridChange w:id="0">
          <w:tblGrid>
            <w:gridCol w:w="3539"/>
            <w:gridCol w:w="1418"/>
            <w:gridCol w:w="992"/>
            <w:gridCol w:w="992"/>
            <w:gridCol w:w="992"/>
            <w:gridCol w:w="1418"/>
            <w:gridCol w:w="13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B6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Required Courses                                                                                                      Total – 51 credits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before="65" w:lineRule="auto"/>
              <w:ind w:left="10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Introduction to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2999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65" w:lineRule="auto"/>
              <w:ind w:lef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65" w:lineRule="auto"/>
              <w:ind w:left="1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2024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128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5658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 and systems in Psychology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157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5282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   2025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Quantitative 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276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5103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Qualitative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366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5315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2026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Internship I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298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5104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test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337.1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3337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374, PSY 276, PSY 366, PSY 356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II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412.1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3780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2028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Elective Courses (minimum 12 credits to complete each cluster) 54 credits from the following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numPr>
                <w:ilvl w:val="0"/>
                <w:numId w:val="2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Neuroscience cluster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Anatomy and Physiology of CNS and Complex Nervous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127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2942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Animal Behavior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316.1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3073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before="60" w:lineRule="auto"/>
              <w:ind w:left="109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Psychogenetic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386.1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4936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Psychophysiology and Cognitive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310.1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3067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Psychopharmacology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2">
            <w:pPr>
              <w:numPr>
                <w:ilvl w:val="0"/>
                <w:numId w:val="2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Personality and Social cluster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334.1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3480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Interpersonal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3696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Social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211.1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3233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Developmental Psychology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238.1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3066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Educational Psychology and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348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4373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2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Clinical Psychology cluster (minimum 12 credits to complete this cluster)                     Total - at least 12 credits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Abnormal Psychology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39.1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3338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Intro to Counseling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383.1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3482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Special Psychology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209.1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Group Counseling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405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for Diverse Settings 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4372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treatment II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344.1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3385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4">
            <w:pPr>
              <w:numPr>
                <w:ilvl w:val="0"/>
                <w:numId w:val="2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Advanced Topics in Psychology cluster (minimum 12 credits to complete this cluster) Total - at least 12 credits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Gender, Women and Politics of Development in Central Asia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PSY/ICP/ANT 430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4933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350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4740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Political Psychology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3212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PSY/ICP/SOC 242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4131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Happiness: Public and private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363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5281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Market Psychology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325.1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4142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Human Sexuality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3697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Mental health in global perspectives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345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5648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Feminism and Psychology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294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5636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ind w:left="-2" w:hanging="2"/>
              <w:rPr/>
            </w:pPr>
            <w:r w:rsidDel="00000000" w:rsidR="00000000" w:rsidRPr="00000000">
              <w:rPr>
                <w:rtl w:val="0"/>
              </w:rPr>
              <w:t xml:space="preserve">Introduction to Organizational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E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ind w:left="-2" w:hanging="2"/>
              <w:rPr/>
            </w:pPr>
            <w:r w:rsidDel="00000000" w:rsidR="00000000" w:rsidRPr="00000000">
              <w:rPr>
                <w:rtl w:val="0"/>
              </w:rPr>
              <w:t xml:space="preserve">Ethics and Diversity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PSY-419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ind w:left="-2" w:hanging="2"/>
              <w:rPr/>
            </w:pPr>
            <w:r w:rsidDel="00000000" w:rsidR="00000000" w:rsidRPr="00000000">
              <w:rPr>
                <w:rtl w:val="0"/>
              </w:rPr>
              <w:t xml:space="preserve">Art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PSY-288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Career assessment and counseling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0">
            <w:pPr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PSY-435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1">
            <w:pPr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4629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2">
            <w:pPr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Digital Technologies in Psychology: VR, Gaming, and Neuroscience 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PSY-364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6462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Elective courses OUTSIDE of major 40 credits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(at least 18cr outside the major and other credits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243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Internship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Outside of 243</w:t>
            </w:r>
          </w:p>
        </w:tc>
      </w:tr>
    </w:tbl>
    <w:p w:rsidR="00000000" w:rsidDel="00000000" w:rsidP="00000000" w:rsidRDefault="00000000" w:rsidRPr="00000000" w14:paraId="0000022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Order of study for 2024 admits</w:t>
      </w:r>
    </w:p>
    <w:p w:rsidR="00000000" w:rsidDel="00000000" w:rsidP="00000000" w:rsidRDefault="00000000" w:rsidRPr="00000000" w14:paraId="0000022A">
      <w:pPr>
        <w:spacing w:before="62" w:lineRule="auto"/>
        <w:ind w:left="3771" w:right="3788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Ind w:w="-1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Psychology 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systems in Psychology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Psychological approaches to effective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Year Seminar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Composition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Introduction to Philosophy II (part of FYS)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Methods Quantitative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Methods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Sciences/Second Year Seminar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 to Probabilities and Statistics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Geography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(33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(30 credits)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Psychological 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E">
            <w:pPr>
              <w:spacing w:before="166" w:line="25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spacing w:before="166" w:line="256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Intro to SPSS and psychological statistics/Intro to behavioral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Internship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(30 credits)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Senior Thesis Seminar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before="166" w:line="256" w:lineRule="auto"/>
              <w:ind w:left="993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Thesis Seminar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</w:tbl>
    <w:p w:rsidR="00000000" w:rsidDel="00000000" w:rsidP="00000000" w:rsidRDefault="00000000" w:rsidRPr="00000000" w14:paraId="000002AF">
      <w:pPr>
        <w:pStyle w:val="Heading2"/>
        <w:tabs>
          <w:tab w:val="left" w:leader="none" w:pos="6322"/>
        </w:tabs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Style w:val="Heading2"/>
        <w:tabs>
          <w:tab w:val="left" w:leader="none" w:pos="6322"/>
        </w:tabs>
        <w:ind w:left="-851" w:firstLine="0"/>
        <w:rPr>
          <w:sz w:val="30"/>
          <w:szCs w:val="30"/>
          <w:u w:val="single"/>
        </w:rPr>
      </w:pPr>
      <w:bookmarkStart w:colFirst="0" w:colLast="0" w:name="_heading=h.subagewqgglz" w:id="2"/>
      <w:bookmarkEnd w:id="2"/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243 credits (+credit hours earned for program practical internships)</w:t>
      </w:r>
    </w:p>
    <w:p w:rsidR="00000000" w:rsidDel="00000000" w:rsidP="00000000" w:rsidRDefault="00000000" w:rsidRPr="00000000" w14:paraId="000002B5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B6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B7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B8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B9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BB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BC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84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paragraph" w:styleId="ListParagraph">
    <w:name w:val="List Paragraph"/>
    <w:basedOn w:val="Normal"/>
    <w:uiPriority w:val="34"/>
    <w:qFormat w:val="1"/>
    <w:rsid w:val="006F71B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2D168C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LPgMrdhSMdtgTkxywvS5BNTHw==">CgMxLjAyDmguNnFxeGNqbmZoaGMwMg1oLm9jZnI5OWJjbGtuMg5oLnN1YmFnZXdxZ2dsejgAciExZHp3MDFZSzF2WlRTZlFoVHdMU21aaE9pYlJuU0RzMEc=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Zhamilia Irsalieva</dc:creator>
</cp:coreProperties>
</file>