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Literature and History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2021 - 2022 AY Checklist</w:t>
      </w:r>
    </w:p>
    <w:p w:rsidR="00000000" w:rsidDel="00000000" w:rsidP="00000000" w:rsidRDefault="00000000" w:rsidRPr="00000000" w14:paraId="00000005">
      <w:pPr>
        <w:pStyle w:val="Heading1"/>
        <w:spacing w:line="288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Student’s Name _____________________________________   ID # ________</w:t>
      </w:r>
    </w:p>
    <w:p w:rsidR="00000000" w:rsidDel="00000000" w:rsidP="00000000" w:rsidRDefault="00000000" w:rsidRPr="00000000" w14:paraId="00000007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1046"/>
        <w:gridCol w:w="701"/>
        <w:gridCol w:w="649"/>
        <w:gridCol w:w="894"/>
        <w:gridCol w:w="1530"/>
        <w:tblGridChange w:id="0">
          <w:tblGrid>
            <w:gridCol w:w="5812"/>
            <w:gridCol w:w="1046"/>
            <w:gridCol w:w="701"/>
            <w:gridCol w:w="649"/>
            <w:gridCol w:w="894"/>
            <w:gridCol w:w="1530"/>
          </w:tblGrid>
        </w:tblGridChange>
      </w:tblGrid>
      <w:tr>
        <w:trPr>
          <w:cantSplit w:val="0"/>
          <w:trHeight w:val="536.95312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Education –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</w:t>
            </w:r>
            <w:r w:rsidDel="00000000" w:rsidR="00000000" w:rsidRPr="00000000">
              <w:rPr>
                <w:b w:val="1"/>
                <w:rtl w:val="0"/>
              </w:rPr>
              <w:t xml:space="preserve"> credits 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(102 credits limit of 100 level courses)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I: English language for Liberal Arts - 4 credits,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English Composition for Liberal Arts I – 6 credits 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Introduction to Philosophy I (part of FYS I) – 2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730" cy="193040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730" cy="193040"/>
                      <wp:effectExtent b="0" l="0" r="0" t="0"/>
                      <wp:wrapNone/>
                      <wp:docPr id="218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730" cy="193040"/>
                      <wp:effectExtent b="0" l="0" r="0" t="0"/>
                      <wp:wrapNone/>
                      <wp:docPr id="2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730" cy="193040"/>
                      <wp:effectExtent b="0" l="0" r="0" t="0"/>
                      <wp:wrapNone/>
                      <wp:docPr id="21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II: English language for Liberal Arts - 4 credits,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Composition for Liberal Arts II – 6 credits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Philosophy II (part of FYS II) – 2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25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22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Kyrgyz Language and Literature I* - 4 credits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Kyrgyz Language and Literature II* - 4 credits 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(to be completed during sophomore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1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1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 – 2 credits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II – 2 credits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252730" cy="193040"/>
                      <wp:effectExtent b="0" l="0" r="0" t="0"/>
                      <wp:wrapNone/>
                      <wp:docPr id="2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25400</wp:posOffset>
                      </wp:positionV>
                      <wp:extent cx="252730" cy="193040"/>
                      <wp:effectExtent b="0" l="0" r="0" t="0"/>
                      <wp:wrapNone/>
                      <wp:docPr id="21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 (6 credits may overlap with major requirements; examples: Quantitative Research Methods and Statistics)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0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0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Kyrgyzstan – 4 credits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Geography of Kyrgyzstan – 2 credits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be completed during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30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16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 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Manas Studies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19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 Science (Concepts of Modern Sciences)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4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Humanities/Second Year Seminar: Humanities**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8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(these may overlap General Education, Electives or Major requirements)/Second Year Seminar: 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252730" cy="193040"/>
                      <wp:effectExtent b="0" l="0" r="0" t="0"/>
                      <wp:wrapNone/>
                      <wp:docPr id="1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252730" cy="193040"/>
                      <wp:effectExtent b="0" l="0" r="0" t="0"/>
                      <wp:wrapNone/>
                      <wp:docPr id="18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8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Sciences (from outside the student’s major)/Second Year Seminar: 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0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0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 (any 4 courses during 4 years of study)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252730" cy="193040"/>
                      <wp:effectExtent b="0" l="0" r="0" t="0"/>
                      <wp:wrapNone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252730" cy="193040"/>
                      <wp:effectExtent b="0" l="0" r="0" t="0"/>
                      <wp:wrapNone/>
                      <wp:docPr id="19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9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400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General Education: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 Core Courses – 24 credits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304800</wp:posOffset>
                      </wp:positionV>
                      <wp:extent cx="252730" cy="193040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304800</wp:posOffset>
                      </wp:positionV>
                      <wp:extent cx="252730" cy="193040"/>
                      <wp:effectExtent b="0" l="0" r="0" t="0"/>
                      <wp:wrapNone/>
                      <wp:docPr id="19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19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course is also considered as 6 credits of Natural Science of GenEd requirement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Literature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304800</wp:posOffset>
                      </wp:positionV>
                      <wp:extent cx="252730" cy="193040"/>
                      <wp:effectExtent b="0" l="0" r="0" t="0"/>
                      <wp:wrapNone/>
                      <wp:docPr id="2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304800</wp:posOffset>
                      </wp:positionV>
                      <wp:extent cx="252730" cy="193040"/>
                      <wp:effectExtent b="0" l="0" r="0" t="0"/>
                      <wp:wrapNone/>
                      <wp:docPr id="243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44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course is also considered as 6 credits of  Humanities of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Globalization and Social Sciences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730" cy="193040"/>
                      <wp:effectExtent b="0" l="0" r="0" t="0"/>
                      <wp:wrapNone/>
                      <wp:docPr id="2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730" cy="193040"/>
                      <wp:effectExtent b="0" l="0" r="0" t="0"/>
                      <wp:wrapNone/>
                      <wp:docPr id="245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304800</wp:posOffset>
                      </wp:positionV>
                      <wp:extent cx="252095" cy="193040"/>
                      <wp:effectExtent b="0" l="0" r="0" t="0"/>
                      <wp:wrapNone/>
                      <wp:docPr id="2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304800</wp:posOffset>
                      </wp:positionV>
                      <wp:extent cx="252095" cy="193040"/>
                      <wp:effectExtent b="0" l="0" r="0" t="0"/>
                      <wp:wrapNone/>
                      <wp:docPr id="246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course is also considered as 6 credits of Social Science of GenEd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330200</wp:posOffset>
                      </wp:positionV>
                      <wp:extent cx="252095" cy="193040"/>
                      <wp:effectExtent b="0" l="0" r="0" t="0"/>
                      <wp:wrapNone/>
                      <wp:docPr id="2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3" name="Shape 7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330200</wp:posOffset>
                      </wp:positionV>
                      <wp:extent cx="252095" cy="193040"/>
                      <wp:effectExtent b="0" l="0" r="0" t="0"/>
                      <wp:wrapNone/>
                      <wp:docPr id="255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4" name="Shape 7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317500</wp:posOffset>
                      </wp:positionV>
                      <wp:extent cx="252095" cy="193040"/>
                      <wp:effectExtent b="0" l="0" r="0" t="0"/>
                      <wp:wrapNone/>
                      <wp:docPr id="256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course is also considered as 6 credits of Art of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GenEd 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LAS Core Courses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Concentration Required Courses – 42 credits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Literature (LAH 100)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5" name="Shape 7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7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8" name="Shape 6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0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History (LAH 200)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9" name="Shape 6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1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0" name="Shape 7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2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Theories of History and Literature (LAH 200)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1" name="Shape 71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3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2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  <w:color w:val="4bacc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methods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3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4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Internship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9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0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Seniors Thesis Seminar I and II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41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2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Concentration Required Courses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Concentration Elective Courses - 7 courses (42 credits)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Novels of the Russian Golden Age (RU/HUM/ART-201).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5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6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Literature and Art from the Soviet Union (SYS/HUM/SS/ART-207)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37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38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Literature and Art of Central Asia (AMS 241)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Worlds and Representations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1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7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Apocalyptic Imagination in Literature, Television and Film (SYS/HUM/ART-260)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28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29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Culture Industry: Coming to Terms with Popular Culture in the Twentieth and Twenty-first Centuries (SYS/HUM/ART-261)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31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7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Moral Imagination through Literature (SYS/HUM/SS-256).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3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Past in Present Memory, Culture &amp; Politics (SYS/HUM/ART/SS-249)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26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8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Manas - Texts, Contexts, and Tradition (HUM/ ART-273)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Hybridity and Identity in Central Asia (ICS 300)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Selected Topics in Kyrgyz Culture and Literature (ANTH/ SS-434)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0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20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Media, Memory and History (SOC/SS-442)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19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Empire, Identity, Modernity: Ethnic Classifications in Imperial and Soviet Central Asia (CA/ANTH/PSY/SOC-516)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1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25400</wp:posOffset>
                      </wp:positionV>
                      <wp:extent cx="252095" cy="193040"/>
                      <wp:effectExtent b="0" l="0" r="0" t="0"/>
                      <wp:wrapNone/>
                      <wp:docPr id="19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19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Epic-Theory, Practice, History (IOE-603L)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5" name="Shape 6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252095" cy="193040"/>
                      <wp:effectExtent b="0" l="0" r="0" t="0"/>
                      <wp:wrapNone/>
                      <wp:docPr id="247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8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Literature in Imperial and Soviet Central Asia (CA-610).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58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7" name="Shape 6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9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Intercultural Encounters: Literatures at the Edge of Empire (IOE-615L).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60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59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  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Courses (from outside the student’s major)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fact, 58 credits are available due to overlap of LAS core courses with GenEd courses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Number of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240 credits must be earned to graduate </w:t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All students are required to take state examination on these courses in their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-1008786399</wp:posOffset>
                </wp:positionH>
                <wp:positionV relativeFrom="paragraph">
                  <wp:posOffset>-991539799</wp:posOffset>
                </wp:positionV>
                <wp:extent cx="252095" cy="193040"/>
                <wp:effectExtent b="0" l="0" r="0" t="0"/>
                <wp:wrapNone/>
                <wp:docPr id="254" name=""/>
                <a:graphic>
                  <a:graphicData uri="http://schemas.microsoft.com/office/word/2010/wordprocessingShape">
                    <wps:wsp>
                      <wps:cNvSpPr/>
                      <wps:cNvPr id="72" name="Shape 72"/>
                      <wps:spPr>
                        <a:xfrm>
                          <a:off x="5245353" y="3708880"/>
                          <a:ext cx="201295" cy="1422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-1008786399</wp:posOffset>
                </wp:positionH>
                <wp:positionV relativeFrom="paragraph">
                  <wp:posOffset>-991539799</wp:posOffset>
                </wp:positionV>
                <wp:extent cx="252095" cy="193040"/>
                <wp:effectExtent b="0" l="0" r="0" t="0"/>
                <wp:wrapNone/>
                <wp:docPr id="254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Only 6 credits of foreign languages can be counted for Humanities requirement.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b w:val="1"/>
        </w:rPr>
        <w:sectPr>
          <w:pgSz w:h="16838" w:w="11906" w:orient="portrait"/>
          <w:pgMar w:bottom="851" w:top="567" w:left="1701" w:right="850" w:header="708" w:footer="708"/>
          <w:pgNumType w:start="1"/>
        </w:sectPr>
      </w:pPr>
      <w:r w:rsidDel="00000000" w:rsidR="00000000" w:rsidRPr="00000000">
        <w:rPr>
          <w:b w:val="1"/>
          <w:rtl w:val="0"/>
        </w:rPr>
        <w:t xml:space="preserve">Important Contacts:</w:t>
      </w:r>
    </w:p>
    <w:p w:rsidR="00000000" w:rsidDel="00000000" w:rsidP="00000000" w:rsidRDefault="00000000" w:rsidRPr="00000000" w14:paraId="0000014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LAS Department 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Phone: +996 (312) 915000 + 487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Room: 415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Email: </w:t>
      </w:r>
      <w:hyperlink r:id="rId82">
        <w:r w:rsidDel="00000000" w:rsidR="00000000" w:rsidRPr="00000000">
          <w:rPr>
            <w:color w:val="0000ff"/>
            <w:u w:val="single"/>
            <w:rtl w:val="0"/>
          </w:rPr>
          <w:t xml:space="preserve">las@auca.kg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Registrar Office 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Phone: +996 (312) 915000 + 401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Room: 110 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Email: </w:t>
      </w:r>
      <w:hyperlink r:id="rId83">
        <w:r w:rsidDel="00000000" w:rsidR="00000000" w:rsidRPr="00000000">
          <w:rPr>
            <w:color w:val="0000ff"/>
            <w:u w:val="single"/>
            <w:rtl w:val="0"/>
          </w:rPr>
          <w:t xml:space="preserve">registrar@auca.kg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Shared Service Center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Phone: +996 (312) 915019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Room: 244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Email: </w:t>
      </w:r>
      <w:hyperlink r:id="rId84">
        <w:r w:rsidDel="00000000" w:rsidR="00000000" w:rsidRPr="00000000">
          <w:rPr>
            <w:color w:val="0000ff"/>
            <w:u w:val="single"/>
            <w:rtl w:val="0"/>
          </w:rPr>
          <w:t xml:space="preserve">service@auca.kg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Academic Advising Office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Phone: +996 (312) 915000 + 417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Room: 341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Email: </w:t>
      </w:r>
      <w:hyperlink r:id="rId85">
        <w:r w:rsidDel="00000000" w:rsidR="00000000" w:rsidRPr="00000000">
          <w:rPr>
            <w:rtl w:val="0"/>
          </w:rPr>
          <w:t xml:space="preserve">advising@auca.kg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i w:val="1"/>
          <w:rtl w:val="0"/>
        </w:rPr>
        <w:t xml:space="preserve">Writing and Academic Resources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Phone: +996 (312) 915000 + 490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Room: 229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Email: </w:t>
      </w:r>
      <w:hyperlink r:id="rId86">
        <w:r w:rsidDel="00000000" w:rsidR="00000000" w:rsidRPr="00000000">
          <w:rPr>
            <w:color w:val="0000ff"/>
            <w:u w:val="single"/>
            <w:rtl w:val="0"/>
          </w:rPr>
          <w:t xml:space="preserve">warc@auca.kg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Counseling Services </w:t>
      </w:r>
    </w:p>
    <w:p w:rsidR="00000000" w:rsidDel="00000000" w:rsidP="00000000" w:rsidRDefault="00000000" w:rsidRPr="00000000" w14:paraId="00000162">
      <w:pPr>
        <w:rPr/>
        <w:sectPr>
          <w:type w:val="continuous"/>
          <w:pgSz w:h="16838" w:w="11906" w:orient="portrait"/>
          <w:pgMar w:bottom="851" w:top="567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  <w:t xml:space="preserve">Write an email to set up a meeting with counselors: </w:t>
      </w:r>
      <w:hyperlink r:id="rId87">
        <w:r w:rsidDel="00000000" w:rsidR="00000000" w:rsidRPr="00000000">
          <w:rPr>
            <w:color w:val="0000ff"/>
            <w:u w:val="single"/>
            <w:rtl w:val="0"/>
          </w:rPr>
          <w:t xml:space="preserve">cs@auca.kg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Recommended Order of Study</w:t>
      </w:r>
    </w:p>
    <w:tbl>
      <w:tblPr>
        <w:tblStyle w:val="Table2"/>
        <w:tblW w:w="9479.999999999998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4"/>
        <w:gridCol w:w="515.9999999999997"/>
        <w:gridCol w:w="4164"/>
        <w:gridCol w:w="575.9999999999997"/>
        <w:tblGridChange w:id="0">
          <w:tblGrid>
            <w:gridCol w:w="4224"/>
            <w:gridCol w:w="515.9999999999997"/>
            <w:gridCol w:w="4164"/>
            <w:gridCol w:w="575.999999999999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7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II</w:t>
              <w:br w:type="textWrapping"/>
              <w:t xml:space="preserve">Introduction to Philosophy II (part of FYS II)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 </w:t>
            </w:r>
          </w:p>
          <w:p w:rsidR="00000000" w:rsidDel="00000000" w:rsidP="00000000" w:rsidRDefault="00000000" w:rsidRPr="00000000" w14:paraId="0000017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7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Sciences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World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 to Literature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Literature and Art  from the Soviet Union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line="276" w:lineRule="auto"/>
              <w:ind w:left="-90" w:right="-330" w:hanging="9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Second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Globalization and Social Sciences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Theories of History and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and Geography of Kyrgyzstan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Manas studies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Third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Internship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Fourth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line="276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FC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1" w:top="567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02E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 w:val="1"/>
    <w:rsid w:val="007D502E"/>
    <w:pPr>
      <w:keepNext w:val="1"/>
      <w:outlineLvl w:val="0"/>
    </w:pPr>
    <w:rPr>
      <w:b w:val="1"/>
      <w:bCs w:val="1"/>
      <w:sz w:val="32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7D502E"/>
    <w:pPr>
      <w:keepNext w:val="1"/>
      <w:outlineLvl w:val="1"/>
    </w:pPr>
    <w:rPr>
      <w:b w:val="1"/>
      <w:bCs w:val="1"/>
      <w:sz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7D502E"/>
    <w:rPr>
      <w:rFonts w:ascii="Times New Roman" w:cs="Times New Roman" w:eastAsia="MS Mincho" w:hAnsi="Times New Roman"/>
      <w:b w:val="1"/>
      <w:bCs w:val="1"/>
      <w:sz w:val="32"/>
      <w:szCs w:val="24"/>
      <w:lang w:eastAsia="ru-RU" w:val="en-US"/>
    </w:rPr>
  </w:style>
  <w:style w:type="character" w:styleId="Heading2Char" w:customStyle="1">
    <w:name w:val="Heading 2 Char"/>
    <w:basedOn w:val="DefaultParagraphFont"/>
    <w:link w:val="Heading2"/>
    <w:rsid w:val="007D502E"/>
    <w:rPr>
      <w:rFonts w:ascii="Times New Roman" w:cs="Times New Roman" w:eastAsia="MS Mincho" w:hAnsi="Times New Roman"/>
      <w:b w:val="1"/>
      <w:bCs w:val="1"/>
      <w:sz w:val="28"/>
      <w:szCs w:val="24"/>
      <w:lang w:eastAsia="ru-RU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502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502E"/>
    <w:rPr>
      <w:rFonts w:ascii="Tahoma" w:cs="Tahoma" w:eastAsia="MS Mincho" w:hAnsi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D50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E33BB"/>
    <w:pPr>
      <w:spacing w:after="0" w:line="240" w:lineRule="auto"/>
    </w:pPr>
    <w:rPr>
      <w:rFonts w:ascii="Calibri" w:cs="Times New Roman" w:eastAsia="Calibri" w:hAnsi="Calibri"/>
    </w:rPr>
  </w:style>
  <w:style w:type="paragraph" w:styleId="NoSpacing1" w:customStyle="1">
    <w:name w:val="No Spacing1"/>
    <w:uiPriority w:val="1"/>
    <w:qFormat w:val="1"/>
    <w:rsid w:val="007405E4"/>
    <w:pPr>
      <w:spacing w:after="0" w:line="240" w:lineRule="auto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3B20D4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3B20D4"/>
    <w:pPr>
      <w:spacing w:after="100" w:afterAutospacing="1" w:before="100" w:beforeAutospacing="1"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EC3AA8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EC3AA8"/>
    <w:rPr>
      <w:rFonts w:ascii="Tahoma" w:cs="Tahoma" w:eastAsia="MS Mincho" w:hAnsi="Tahoma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8.png"/><Relationship Id="rId84" Type="http://schemas.openxmlformats.org/officeDocument/2006/relationships/hyperlink" Target="mailto:service@auca.kg" TargetMode="External"/><Relationship Id="rId83" Type="http://schemas.openxmlformats.org/officeDocument/2006/relationships/hyperlink" Target="mailto:registrar@auca.kg" TargetMode="External"/><Relationship Id="rId42" Type="http://schemas.openxmlformats.org/officeDocument/2006/relationships/image" Target="media/image70.png"/><Relationship Id="rId86" Type="http://schemas.openxmlformats.org/officeDocument/2006/relationships/hyperlink" Target="mailto:warc@auca.kg" TargetMode="External"/><Relationship Id="rId41" Type="http://schemas.openxmlformats.org/officeDocument/2006/relationships/image" Target="media/image69.png"/><Relationship Id="rId85" Type="http://schemas.openxmlformats.org/officeDocument/2006/relationships/hyperlink" Target="mailto:advising@auca.kg" TargetMode="External"/><Relationship Id="rId44" Type="http://schemas.openxmlformats.org/officeDocument/2006/relationships/image" Target="media/image49.png"/><Relationship Id="rId43" Type="http://schemas.openxmlformats.org/officeDocument/2006/relationships/image" Target="media/image71.png"/><Relationship Id="rId87" Type="http://schemas.openxmlformats.org/officeDocument/2006/relationships/hyperlink" Target="mailto:cs@auca.kg" TargetMode="External"/><Relationship Id="rId46" Type="http://schemas.openxmlformats.org/officeDocument/2006/relationships/image" Target="media/image51.png"/><Relationship Id="rId45" Type="http://schemas.openxmlformats.org/officeDocument/2006/relationships/image" Target="media/image50.png"/><Relationship Id="rId80" Type="http://schemas.openxmlformats.org/officeDocument/2006/relationships/image" Target="media/image67.png"/><Relationship Id="rId82" Type="http://schemas.openxmlformats.org/officeDocument/2006/relationships/hyperlink" Target="mailto:karabaev_d@auca.kgPhone" TargetMode="External"/><Relationship Id="rId81" Type="http://schemas.openxmlformats.org/officeDocument/2006/relationships/image" Target="media/image7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2.png"/><Relationship Id="rId48" Type="http://schemas.openxmlformats.org/officeDocument/2006/relationships/image" Target="media/image57.png"/><Relationship Id="rId47" Type="http://schemas.openxmlformats.org/officeDocument/2006/relationships/image" Target="media/image56.png"/><Relationship Id="rId49" Type="http://schemas.openxmlformats.org/officeDocument/2006/relationships/image" Target="media/image5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5.png"/><Relationship Id="rId8" Type="http://schemas.openxmlformats.org/officeDocument/2006/relationships/image" Target="media/image32.png"/><Relationship Id="rId73" Type="http://schemas.openxmlformats.org/officeDocument/2006/relationships/image" Target="media/image10.png"/><Relationship Id="rId72" Type="http://schemas.openxmlformats.org/officeDocument/2006/relationships/image" Target="media/image22.png"/><Relationship Id="rId31" Type="http://schemas.openxmlformats.org/officeDocument/2006/relationships/image" Target="media/image13.png"/><Relationship Id="rId75" Type="http://schemas.openxmlformats.org/officeDocument/2006/relationships/image" Target="media/image14.png"/><Relationship Id="rId30" Type="http://schemas.openxmlformats.org/officeDocument/2006/relationships/image" Target="media/image11.png"/><Relationship Id="rId74" Type="http://schemas.openxmlformats.org/officeDocument/2006/relationships/image" Target="media/image12.png"/><Relationship Id="rId33" Type="http://schemas.openxmlformats.org/officeDocument/2006/relationships/image" Target="media/image60.png"/><Relationship Id="rId77" Type="http://schemas.openxmlformats.org/officeDocument/2006/relationships/image" Target="media/image65.png"/><Relationship Id="rId32" Type="http://schemas.openxmlformats.org/officeDocument/2006/relationships/image" Target="media/image15.png"/><Relationship Id="rId76" Type="http://schemas.openxmlformats.org/officeDocument/2006/relationships/image" Target="media/image16.png"/><Relationship Id="rId35" Type="http://schemas.openxmlformats.org/officeDocument/2006/relationships/image" Target="media/image62.png"/><Relationship Id="rId79" Type="http://schemas.openxmlformats.org/officeDocument/2006/relationships/image" Target="media/image63.png"/><Relationship Id="rId34" Type="http://schemas.openxmlformats.org/officeDocument/2006/relationships/image" Target="media/image61.png"/><Relationship Id="rId78" Type="http://schemas.openxmlformats.org/officeDocument/2006/relationships/image" Target="media/image66.png"/><Relationship Id="rId71" Type="http://schemas.openxmlformats.org/officeDocument/2006/relationships/image" Target="media/image20.png"/><Relationship Id="rId70" Type="http://schemas.openxmlformats.org/officeDocument/2006/relationships/image" Target="media/image18.png"/><Relationship Id="rId37" Type="http://schemas.openxmlformats.org/officeDocument/2006/relationships/image" Target="media/image73.png"/><Relationship Id="rId36" Type="http://schemas.openxmlformats.org/officeDocument/2006/relationships/image" Target="media/image64.png"/><Relationship Id="rId39" Type="http://schemas.openxmlformats.org/officeDocument/2006/relationships/image" Target="media/image75.png"/><Relationship Id="rId38" Type="http://schemas.openxmlformats.org/officeDocument/2006/relationships/image" Target="media/image74.png"/><Relationship Id="rId62" Type="http://schemas.openxmlformats.org/officeDocument/2006/relationships/image" Target="media/image34.png"/><Relationship Id="rId61" Type="http://schemas.openxmlformats.org/officeDocument/2006/relationships/image" Target="media/image48.png"/><Relationship Id="rId20" Type="http://schemas.openxmlformats.org/officeDocument/2006/relationships/image" Target="media/image38.png"/><Relationship Id="rId64" Type="http://schemas.openxmlformats.org/officeDocument/2006/relationships/image" Target="media/image40.png"/><Relationship Id="rId63" Type="http://schemas.openxmlformats.org/officeDocument/2006/relationships/image" Target="media/image37.png"/><Relationship Id="rId22" Type="http://schemas.openxmlformats.org/officeDocument/2006/relationships/image" Target="media/image2.png"/><Relationship Id="rId66" Type="http://schemas.openxmlformats.org/officeDocument/2006/relationships/image" Target="media/image3.png"/><Relationship Id="rId21" Type="http://schemas.openxmlformats.org/officeDocument/2006/relationships/image" Target="media/image41.png"/><Relationship Id="rId65" Type="http://schemas.openxmlformats.org/officeDocument/2006/relationships/image" Target="media/image43.png"/><Relationship Id="rId24" Type="http://schemas.openxmlformats.org/officeDocument/2006/relationships/image" Target="media/image5.png"/><Relationship Id="rId68" Type="http://schemas.openxmlformats.org/officeDocument/2006/relationships/image" Target="media/image8.png"/><Relationship Id="rId23" Type="http://schemas.openxmlformats.org/officeDocument/2006/relationships/image" Target="media/image4.png"/><Relationship Id="rId67" Type="http://schemas.openxmlformats.org/officeDocument/2006/relationships/image" Target="media/image7.png"/><Relationship Id="rId60" Type="http://schemas.openxmlformats.org/officeDocument/2006/relationships/image" Target="media/image46.png"/><Relationship Id="rId26" Type="http://schemas.openxmlformats.org/officeDocument/2006/relationships/image" Target="media/image1.png"/><Relationship Id="rId25" Type="http://schemas.openxmlformats.org/officeDocument/2006/relationships/image" Target="media/image6.png"/><Relationship Id="rId69" Type="http://schemas.openxmlformats.org/officeDocument/2006/relationships/image" Target="media/image17.png"/><Relationship Id="rId28" Type="http://schemas.openxmlformats.org/officeDocument/2006/relationships/image" Target="media/image21.png"/><Relationship Id="rId27" Type="http://schemas.openxmlformats.org/officeDocument/2006/relationships/image" Target="media/image19.png"/><Relationship Id="rId29" Type="http://schemas.openxmlformats.org/officeDocument/2006/relationships/image" Target="media/image9.png"/><Relationship Id="rId51" Type="http://schemas.openxmlformats.org/officeDocument/2006/relationships/image" Target="media/image52.png"/><Relationship Id="rId50" Type="http://schemas.openxmlformats.org/officeDocument/2006/relationships/image" Target="media/image59.png"/><Relationship Id="rId53" Type="http://schemas.openxmlformats.org/officeDocument/2006/relationships/image" Target="media/image54.png"/><Relationship Id="rId52" Type="http://schemas.openxmlformats.org/officeDocument/2006/relationships/image" Target="media/image53.png"/><Relationship Id="rId11" Type="http://schemas.openxmlformats.org/officeDocument/2006/relationships/image" Target="media/image29.png"/><Relationship Id="rId55" Type="http://schemas.openxmlformats.org/officeDocument/2006/relationships/image" Target="media/image23.png"/><Relationship Id="rId10" Type="http://schemas.openxmlformats.org/officeDocument/2006/relationships/image" Target="media/image39.png"/><Relationship Id="rId54" Type="http://schemas.openxmlformats.org/officeDocument/2006/relationships/image" Target="media/image55.png"/><Relationship Id="rId13" Type="http://schemas.openxmlformats.org/officeDocument/2006/relationships/image" Target="media/image31.png"/><Relationship Id="rId57" Type="http://schemas.openxmlformats.org/officeDocument/2006/relationships/image" Target="media/image27.png"/><Relationship Id="rId12" Type="http://schemas.openxmlformats.org/officeDocument/2006/relationships/image" Target="media/image28.png"/><Relationship Id="rId56" Type="http://schemas.openxmlformats.org/officeDocument/2006/relationships/image" Target="media/image24.png"/><Relationship Id="rId15" Type="http://schemas.openxmlformats.org/officeDocument/2006/relationships/image" Target="media/image26.png"/><Relationship Id="rId59" Type="http://schemas.openxmlformats.org/officeDocument/2006/relationships/image" Target="media/image45.png"/><Relationship Id="rId14" Type="http://schemas.openxmlformats.org/officeDocument/2006/relationships/image" Target="media/image30.png"/><Relationship Id="rId58" Type="http://schemas.openxmlformats.org/officeDocument/2006/relationships/image" Target="media/image44.png"/><Relationship Id="rId17" Type="http://schemas.openxmlformats.org/officeDocument/2006/relationships/image" Target="media/image47.png"/><Relationship Id="rId16" Type="http://schemas.openxmlformats.org/officeDocument/2006/relationships/image" Target="media/image25.png"/><Relationship Id="rId19" Type="http://schemas.openxmlformats.org/officeDocument/2006/relationships/image" Target="media/image36.png"/><Relationship Id="rId1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fDr3fUQr/MKgvsy4n9c9A0jBg==">AMUW2mUzT5PgkIuAUMoRq72C4i/6gkgm+Fz1BLoOaKEMS/1aW8MyBX+naeMjdNyzSNyor/HHptl25LX6IRn/y0WZVL4Z9PgbzMioA6NUKQtF0FyObzM9Gmcv9d6Koci/iv/ZC5diTWb4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2021-08-01T13:55:00Z</dcterms:created>
  <dc:creator>Сарыкол</dc:creator>
</cp:coreProperties>
</file>